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7A5E" w14:textId="77777777" w:rsidR="00D15CE2" w:rsidRPr="00D15CE2" w:rsidRDefault="00D15CE2" w:rsidP="00D15CE2">
      <w:pPr>
        <w:pStyle w:val="Ingenmellomrom"/>
        <w:rPr>
          <w:b/>
          <w:bCs/>
          <w:sz w:val="28"/>
          <w:szCs w:val="28"/>
        </w:rPr>
      </w:pPr>
      <w:r w:rsidRPr="00D15CE2">
        <w:rPr>
          <w:b/>
          <w:bCs/>
          <w:sz w:val="28"/>
          <w:szCs w:val="28"/>
        </w:rPr>
        <w:t>Ordførerens tale</w:t>
      </w:r>
    </w:p>
    <w:p w14:paraId="21AC4E94" w14:textId="77777777" w:rsidR="00D15CE2" w:rsidRDefault="00D15CE2" w:rsidP="00D15CE2">
      <w:pPr>
        <w:pStyle w:val="Ingenmellomrom"/>
      </w:pPr>
    </w:p>
    <w:p w14:paraId="6A4F42DA" w14:textId="77777777" w:rsidR="00D15CE2" w:rsidRDefault="00D15CE2" w:rsidP="00D15CE2">
      <w:pPr>
        <w:pStyle w:val="Ingenmellomrom"/>
      </w:pPr>
      <w:r>
        <w:t>Velkommen til frigjørings- og den nasjonale veterandagen.</w:t>
      </w:r>
    </w:p>
    <w:p w14:paraId="7DC4A325" w14:textId="77777777" w:rsidR="00D15CE2" w:rsidRDefault="00D15CE2" w:rsidP="00D15CE2">
      <w:pPr>
        <w:pStyle w:val="Ingenmellomrom"/>
      </w:pPr>
    </w:p>
    <w:p w14:paraId="7BB3CF9A" w14:textId="77777777" w:rsidR="00D15CE2" w:rsidRDefault="00D15CE2" w:rsidP="00D15CE2">
      <w:pPr>
        <w:pStyle w:val="Ingenmellomrom"/>
      </w:pPr>
      <w:r>
        <w:t>8. mai feirer vi friheten og hedrer norske veteraner fra andre verdenskrig og fram til dagens internasjonale operasjoner. Vi bruker denne dagen til å glede oss over et fritt og demokratisk Norge og samtidig hylle alle dem – motstandsfolk, krigsseilere og sivilpersoner – som tok opp kampen mot okkupantene.</w:t>
      </w:r>
    </w:p>
    <w:p w14:paraId="3C304F3E" w14:textId="77777777" w:rsidR="00D15CE2" w:rsidRDefault="00D15CE2" w:rsidP="00D15CE2">
      <w:pPr>
        <w:pStyle w:val="Ingenmellomrom"/>
      </w:pPr>
    </w:p>
    <w:p w14:paraId="245CC096" w14:textId="77777777" w:rsidR="00D15CE2" w:rsidRDefault="00D15CE2" w:rsidP="00D15CE2">
      <w:pPr>
        <w:pStyle w:val="Ingenmellomrom"/>
      </w:pPr>
      <w:r>
        <w:t>Erfaringen fra krigen førte til at Norge ble en aktiv bidragsyter for fred og stabilitet ute i verden. 100 000 norske kvinner og menn har tjenestegjort i internasjonale operasjoner i over 40 land, i fire verdensdeler – i mer enn hundre forskjellige operasjoner.</w:t>
      </w:r>
    </w:p>
    <w:p w14:paraId="155503C6" w14:textId="77777777" w:rsidR="00D15CE2" w:rsidRDefault="00D15CE2" w:rsidP="00D15CE2">
      <w:pPr>
        <w:pStyle w:val="Ingenmellomrom"/>
      </w:pPr>
    </w:p>
    <w:p w14:paraId="797E8F21" w14:textId="530FBA0C" w:rsidR="00D15CE2" w:rsidRDefault="00D15CE2" w:rsidP="00D15CE2">
      <w:pPr>
        <w:pStyle w:val="Ingenmellomrom"/>
      </w:pPr>
      <w:r>
        <w:t>Mange tryslinger har også deltatt i viktige og til tider farefulle oppdrag. Jeg nevner Gaza, Libanon og Kosovo, og jeg vil understreke at veteranenes deltakelse på 8. maimarkeringa her i Kongeparken i Trysil betyr svært mye.</w:t>
      </w:r>
    </w:p>
    <w:p w14:paraId="0745DAC8" w14:textId="77777777" w:rsidR="00D15CE2" w:rsidRDefault="00D15CE2" w:rsidP="00D15CE2">
      <w:pPr>
        <w:pStyle w:val="Ingenmellomrom"/>
      </w:pPr>
    </w:p>
    <w:p w14:paraId="1DE6CC74" w14:textId="77777777" w:rsidR="00D15CE2" w:rsidRDefault="00D15CE2" w:rsidP="00D15CE2">
      <w:pPr>
        <w:pStyle w:val="Ingenmellomrom"/>
      </w:pPr>
      <w:r>
        <w:t>Kongeparken er Trysil kommunes 1000-årssted med bakgrunn i krigshendelsene 11. april 1940. Det stod om liv og Norges frihet her i furuskogen. Hendelsene i parken 83 år sia var dramatiske, uvirkelige og satt i scene av en hensynsløs krigsmakt.</w:t>
      </w:r>
    </w:p>
    <w:p w14:paraId="3A3E2E8C" w14:textId="77777777" w:rsidR="00D15CE2" w:rsidRDefault="00D15CE2" w:rsidP="00D15CE2">
      <w:pPr>
        <w:pStyle w:val="Ingenmellomrom"/>
      </w:pPr>
    </w:p>
    <w:p w14:paraId="7E8C715F" w14:textId="1D615101" w:rsidR="00D15CE2" w:rsidRDefault="00D15CE2" w:rsidP="00D15CE2">
      <w:pPr>
        <w:pStyle w:val="Ingenmellomrom"/>
      </w:pPr>
      <w:r>
        <w:t>Krigshandlinger skjer i Europa akkurat nå, og parallellen 83 år tilbake er lett å se. 24. februar i fjor startet en brutal krig i Ukraina og med det en dramatisk utvidelse av Ukraina-konflikten som har pågått siden 2014. Da som nå er vi sjokkerte vitner til brutale krigshandlinger, vold mot sivilbefolkningen og millioner på flukt. Den aggressive parten har vi 198 km felles landegrenser med. Ei grense handtert med gjensidig respekt av begge parter.</w:t>
      </w:r>
    </w:p>
    <w:p w14:paraId="6CE63269" w14:textId="77777777" w:rsidR="00D15CE2" w:rsidRDefault="00D15CE2" w:rsidP="00D15CE2">
      <w:pPr>
        <w:pStyle w:val="Ingenmellomrom"/>
      </w:pPr>
    </w:p>
    <w:p w14:paraId="5628CB5F" w14:textId="77777777" w:rsidR="00D15CE2" w:rsidRDefault="00D15CE2" w:rsidP="00D15CE2">
      <w:pPr>
        <w:pStyle w:val="Ingenmellomrom"/>
      </w:pPr>
      <w:r>
        <w:t xml:space="preserve">Årets markering her i Kongeparken blir spesiell. Det er tatt et initiativ til å utvikle parken ved å formidle det som skjedde gjennom kunstneriske uttrykk. Ideen kom for drøyt ett år sia og fra Vidar Lindstad og Roar </w:t>
      </w:r>
      <w:proofErr w:type="spellStart"/>
      <w:r>
        <w:t>Vingelsgård</w:t>
      </w:r>
      <w:proofErr w:type="spellEnd"/>
      <w:r>
        <w:t xml:space="preserve"> som hadde besøkt Roseslottet og blitt inspirert av maleriet Kongen på flukt av Vebjørn Sand. Maleriet med utgangspunkt i bombingen av Nybergsund og spørsmålet kom: Kan vi greie å få maleriet </w:t>
      </w:r>
      <w:proofErr w:type="spellStart"/>
      <w:r>
        <w:t>hematt</w:t>
      </w:r>
      <w:proofErr w:type="spellEnd"/>
      <w:r>
        <w:t xml:space="preserve"> hit det hører </w:t>
      </w:r>
      <w:proofErr w:type="spellStart"/>
      <w:r>
        <w:t>heme</w:t>
      </w:r>
      <w:proofErr w:type="spellEnd"/>
      <w:r>
        <w:t>?</w:t>
      </w:r>
    </w:p>
    <w:p w14:paraId="760EE4A2" w14:textId="77777777" w:rsidR="00D15CE2" w:rsidRDefault="00D15CE2" w:rsidP="00D15CE2">
      <w:pPr>
        <w:pStyle w:val="Ingenmellomrom"/>
      </w:pPr>
    </w:p>
    <w:p w14:paraId="346614FC" w14:textId="396D4365" w:rsidR="00D15CE2" w:rsidRDefault="00D15CE2" w:rsidP="00D15CE2">
      <w:pPr>
        <w:pStyle w:val="Ingenmellomrom"/>
      </w:pPr>
      <w:r>
        <w:t>Det var lett å tenne på ideen. Det ble etablert et samarbeide mellom Trysil historie og museumslag-Nybergsund grendeutvalg, Trysil kommune og Vebjørn og Aune Sand. Målet var, gjennom kunstverkene plassert her i skogen, å utvikle Kongeparken og på den måten styrke og tydeliggjøre historien. Demokratier, medregnet vårt eget, står stadig under press og angrep på de mest forskjellige vis. Viktigste del i formidlingen er å gi vårt bidrag til demokrati innsikt og kunnskap.</w:t>
      </w:r>
    </w:p>
    <w:p w14:paraId="4B3FE462" w14:textId="77777777" w:rsidR="00D15CE2" w:rsidRDefault="00D15CE2" w:rsidP="00D15CE2">
      <w:pPr>
        <w:pStyle w:val="Ingenmellomrom"/>
      </w:pPr>
    </w:p>
    <w:p w14:paraId="6D295F76" w14:textId="77777777" w:rsidR="00D15CE2" w:rsidRDefault="00D15CE2" w:rsidP="00D15CE2">
      <w:pPr>
        <w:pStyle w:val="Ingenmellomrom"/>
      </w:pPr>
      <w:r>
        <w:t>Det er lett å se at det handler mye om å få bildet hjem hit dramatikken og Kongens Nei utspant seg. Samtidig løfter vi blikket; Vi har fått en egen ekte versjon av Kongen på flukt, men like viktig; vi lar første versjon bli i Roseslottet- Kongen, folket og hendelsen fortjener å bli sett på begge steder: nasjonalt i hovedstaden og lokalt her i Nybergsund og Kongeparken. Vi har et maleri som hører hjemme overalt, som demokratisk bevis og i vakker, dramatisk formidling. I tillegg har vi fått i gave, av kunstneren Vebjørn Sand, tre portretter av tryslingene som gikk bort under bombingen av Elverum samme dag.</w:t>
      </w:r>
    </w:p>
    <w:p w14:paraId="6740263B" w14:textId="77777777" w:rsidR="00D15CE2" w:rsidRDefault="00D15CE2" w:rsidP="00D15CE2">
      <w:pPr>
        <w:pStyle w:val="Ingenmellomrom"/>
      </w:pPr>
    </w:p>
    <w:p w14:paraId="230782B9" w14:textId="77777777" w:rsidR="00D15CE2" w:rsidRDefault="00D15CE2" w:rsidP="00D15CE2">
      <w:pPr>
        <w:pStyle w:val="Ingenmellomrom"/>
      </w:pPr>
      <w:r>
        <w:t>Vi har kommet langt i prosjektet, men er absolutt ikke ferdig, men vi mener det er viktig, nettopp 8. mai, å hedre dagen med å avduke de viktigste bærende elementene. Gjennom sommeren vil vi ferdigstille dette første utviklingstrinnet med infrastruktur, skilting med mer. Det betyr at jeg anbefaler at du besøker parken senere i sommer også.</w:t>
      </w:r>
    </w:p>
    <w:p w14:paraId="722EAC26" w14:textId="77777777" w:rsidR="00D15CE2" w:rsidRDefault="00D15CE2" w:rsidP="00D15CE2">
      <w:pPr>
        <w:pStyle w:val="Ingenmellomrom"/>
      </w:pPr>
    </w:p>
    <w:p w14:paraId="038F2FCF" w14:textId="77777777" w:rsidR="00D15CE2" w:rsidRDefault="00D15CE2" w:rsidP="00D15CE2">
      <w:pPr>
        <w:pStyle w:val="Ingenmellomrom"/>
      </w:pPr>
      <w:r>
        <w:t>Vi har mange å takke for at prosjektet blir gjennomført:</w:t>
      </w:r>
    </w:p>
    <w:p w14:paraId="2729D15F" w14:textId="77777777" w:rsidR="00D15CE2" w:rsidRDefault="00D15CE2" w:rsidP="00D15CE2">
      <w:pPr>
        <w:pStyle w:val="Ingenmellomrom"/>
      </w:pPr>
      <w:r>
        <w:t>Først til Vebjørn Sand, Aune Sand – familien Sand som har inspirert, vist stor deltakelse og levert. Vi har hatt et utrolig positivt samarbeid om formidling, kunst og om demokratiske verdier som det er viktigere enn noen gang å stå opp for.</w:t>
      </w:r>
    </w:p>
    <w:p w14:paraId="0A51F3B2" w14:textId="2FBF3DBA" w:rsidR="00D15CE2" w:rsidRDefault="00D15CE2" w:rsidP="00D15CE2">
      <w:pPr>
        <w:pStyle w:val="Ingenmellomrom"/>
      </w:pPr>
      <w:r>
        <w:t>Takk til Sparebankstiftelsen, Trysil kommune, en rekke privatpersoner, organisasjoner og bedrifter, handverkere, dugnadsgjeng, spleis-, quiz- og auksjonsdeltagere.</w:t>
      </w:r>
    </w:p>
    <w:p w14:paraId="04FEA066" w14:textId="56AFDFB6" w:rsidR="00D15CE2" w:rsidRDefault="00D15CE2" w:rsidP="00D15CE2">
      <w:pPr>
        <w:pStyle w:val="Ingenmellomrom"/>
      </w:pPr>
      <w:r>
        <w:t xml:space="preserve">Takk til Nybergsund grendeutvalg som tar vare på parken til glede for alle oss </w:t>
      </w:r>
      <w:proofErr w:type="spellStart"/>
      <w:r>
        <w:t>tryslinga</w:t>
      </w:r>
      <w:proofErr w:type="spellEnd"/>
      <w:r>
        <w:t xml:space="preserve"> og til glede for andre som måtte oppsøke parken.</w:t>
      </w:r>
    </w:p>
    <w:p w14:paraId="375C2D64" w14:textId="77777777" w:rsidR="00D15CE2" w:rsidRDefault="00D15CE2" w:rsidP="00D15CE2">
      <w:pPr>
        <w:pStyle w:val="Ingenmellomrom"/>
      </w:pPr>
      <w:r>
        <w:t>Takken kommer fra prosjektgruppa; Roar Vingelsgaard, Vidar Lindstad, Anne N. Sætre, Ole Petter Blestad og undertegnede, og takken har tilslutning fra hele Trysilsamfunnet.</w:t>
      </w:r>
    </w:p>
    <w:p w14:paraId="664621FA" w14:textId="77777777" w:rsidR="00D15CE2" w:rsidRDefault="00D15CE2" w:rsidP="00D15CE2">
      <w:pPr>
        <w:pStyle w:val="Ingenmellomrom"/>
      </w:pPr>
    </w:p>
    <w:p w14:paraId="01EBA3C5" w14:textId="2B926D0E" w:rsidR="00B4442A" w:rsidRDefault="00D15CE2" w:rsidP="00D15CE2">
      <w:pPr>
        <w:pStyle w:val="Ingenmellomrom"/>
      </w:pPr>
      <w:r>
        <w:t>Gratulerer med dagen!</w:t>
      </w:r>
    </w:p>
    <w:sectPr w:rsidR="00B444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CE2"/>
    <w:rsid w:val="003F3814"/>
    <w:rsid w:val="0093684C"/>
    <w:rsid w:val="00AF56D7"/>
    <w:rsid w:val="00D15C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6AD5C"/>
  <w15:chartTrackingRefBased/>
  <w15:docId w15:val="{66CE4E6F-1B02-49FC-B357-8B9017C7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D15C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435A2CABDE41D488CB994C96F5085D4" ma:contentTypeVersion="15" ma:contentTypeDescription="Opprett et nytt dokument." ma:contentTypeScope="" ma:versionID="b61274639fc71fd50947a355c589d3f1">
  <xsd:schema xmlns:xsd="http://www.w3.org/2001/XMLSchema" xmlns:xs="http://www.w3.org/2001/XMLSchema" xmlns:p="http://schemas.microsoft.com/office/2006/metadata/properties" xmlns:ns2="16714b74-85a0-4a67-858c-ccb1fa202cf5" xmlns:ns3="6e48d46a-f237-4a62-acf5-837d6c70f2a9" targetNamespace="http://schemas.microsoft.com/office/2006/metadata/properties" ma:root="true" ma:fieldsID="def87dda9a99a58ea58507d036d3ee14" ns2:_="" ns3:_="">
    <xsd:import namespace="16714b74-85a0-4a67-858c-ccb1fa202cf5"/>
    <xsd:import namespace="6e48d46a-f237-4a62-acf5-837d6c70f2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14b74-85a0-4a67-858c-ccb1fa202c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ed1ce408-a832-4cc2-ba54-c01f278c05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48d46a-f237-4a62-acf5-837d6c70f2a9"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16" nillable="true" ma:displayName="Taxonomy Catch All Column" ma:hidden="true" ma:list="{28000857-fbe9-4a2e-ab4f-8211ffe6fe11}" ma:internalName="TaxCatchAll" ma:showField="CatchAllData" ma:web="6e48d46a-f237-4a62-acf5-837d6c70f2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e48d46a-f237-4a62-acf5-837d6c70f2a9" xsi:nil="true"/>
    <lcf76f155ced4ddcb4097134ff3c332f xmlns="16714b74-85a0-4a67-858c-ccb1fa202c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315616-B5BB-4FB0-8825-82CC4684D26E}"/>
</file>

<file path=customXml/itemProps2.xml><?xml version="1.0" encoding="utf-8"?>
<ds:datastoreItem xmlns:ds="http://schemas.openxmlformats.org/officeDocument/2006/customXml" ds:itemID="{3F9AC58C-C9D7-4D86-AD45-DD85A2527B2D}"/>
</file>

<file path=customXml/itemProps3.xml><?xml version="1.0" encoding="utf-8"?>
<ds:datastoreItem xmlns:ds="http://schemas.openxmlformats.org/officeDocument/2006/customXml" ds:itemID="{1164C0F3-0474-4E3A-804B-4839956F41D2}"/>
</file>

<file path=docProps/app.xml><?xml version="1.0" encoding="utf-8"?>
<Properties xmlns="http://schemas.openxmlformats.org/officeDocument/2006/extended-properties" xmlns:vt="http://schemas.openxmlformats.org/officeDocument/2006/docPropsVTypes">
  <Template>Normal.dotm</Template>
  <TotalTime>5</TotalTime>
  <Pages>2</Pages>
  <Words>673</Words>
  <Characters>3570</Characters>
  <Application>Microsoft Office Word</Application>
  <DocSecurity>0</DocSecurity>
  <Lines>29</Lines>
  <Paragraphs>8</Paragraphs>
  <ScaleCrop>false</ScaleCrop>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Nordnes</dc:creator>
  <cp:keywords/>
  <dc:description/>
  <cp:lastModifiedBy>Ramona Nordnes</cp:lastModifiedBy>
  <cp:revision>1</cp:revision>
  <dcterms:created xsi:type="dcterms:W3CDTF">2024-07-10T07:39:00Z</dcterms:created>
  <dcterms:modified xsi:type="dcterms:W3CDTF">2024-07-10T07:44:00Z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0x0101002435A2CABDE41D488CB994C96F5085D4</vt:lpwstr>
  </property>
</Properties>
</file>